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FD" w:rsidRDefault="007079FD" w:rsidP="0070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детства и юношества»</w:t>
      </w: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«Дом детства и юношества»</w:t>
      </w: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____________________Т.Н. Тимошенко</w:t>
      </w: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</w:t>
      </w: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Вечер памяти «Сталинград 200 дней и ночей…»</w:t>
      </w: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14-17 лет</w:t>
      </w: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30 мин.</w:t>
      </w: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7079FD" w:rsidRDefault="007079FD" w:rsidP="00707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В.А., педагог – организатор</w:t>
      </w: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580" w:rsidRPr="007079FD" w:rsidRDefault="007079FD" w:rsidP="00707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Корсаков, 201</w:t>
      </w:r>
      <w:r w:rsidR="00AF0A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7D0D" w:rsidRPr="004D0726" w:rsidRDefault="007079FD" w:rsidP="004D072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lastRenderedPageBreak/>
        <w:t>Пояснительная записка</w:t>
      </w:r>
    </w:p>
    <w:p w:rsidR="007079FD" w:rsidRPr="004D0726" w:rsidRDefault="007079FD" w:rsidP="004D0726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Патриотическое воспитание имеет очень важное значение. Во все времена любовь и преданность Родине составляли основу общества. В современных условиях актуальность этой задачи вызвана стоящими перед российским обществом вызовами как внутреннего, так и внешнего характера. Новые идеологические установки приводят к изменению современной школы. Эти изменения требуют нового подхода в формировании патриотического и гражданского сознания обучающихся. </w:t>
      </w:r>
    </w:p>
    <w:p w:rsidR="007079FD" w:rsidRPr="004D0726" w:rsidRDefault="007079FD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Развивающемуся обществу нужны не только современно образованные и предприимчивые люди, но в первую очередь-граждане, горячо любящие свою Родину, свой родной край, способные защищать Отчизну. Патриотическое воспитание сегодня –это актуальная социальная потребность нашего общества. Обществу нужны воспитанные, грамотные, здоровые, мужественные, смелые, инициативные и дисциплинированные люди, которые были бы готовы работать и учиться на благо Отечества. Поэтому особое место в воспитании подрастающего поколения отводится воспитанию патриотизма, чувства любви к</w:t>
      </w:r>
      <w:r w:rsidR="00034955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Родине и уважению к истории своей страны. </w:t>
      </w:r>
    </w:p>
    <w:p w:rsidR="00034955" w:rsidRPr="004D0726" w:rsidRDefault="00034955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b/>
          <w:i/>
          <w:iCs/>
          <w:color w:val="291E1E"/>
          <w:sz w:val="28"/>
          <w:szCs w:val="28"/>
          <w:lang w:eastAsia="ru-RU"/>
        </w:rPr>
      </w:pPr>
    </w:p>
    <w:p w:rsidR="004C7D0D" w:rsidRPr="004D0726" w:rsidRDefault="004C7D0D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AF0A85">
        <w:rPr>
          <w:rFonts w:ascii="Times New Roman" w:eastAsia="Times New Roman" w:hAnsi="Times New Roman" w:cs="Times New Roman"/>
          <w:b/>
          <w:iCs/>
          <w:color w:val="291E1E"/>
          <w:sz w:val="28"/>
          <w:szCs w:val="28"/>
          <w:lang w:eastAsia="ru-RU"/>
        </w:rPr>
        <w:t>Цель мероприятия</w:t>
      </w:r>
      <w:r w:rsidRPr="00AF0A8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: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воспитывать чувство патриотизма, гордости за свою страну.</w:t>
      </w:r>
    </w:p>
    <w:p w:rsidR="004C7D0D" w:rsidRPr="00AF0A85" w:rsidRDefault="004C7D0D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AF0A85">
        <w:rPr>
          <w:rFonts w:ascii="Times New Roman" w:eastAsia="Times New Roman" w:hAnsi="Times New Roman" w:cs="Times New Roman"/>
          <w:b/>
          <w:iCs/>
          <w:color w:val="291E1E"/>
          <w:sz w:val="28"/>
          <w:szCs w:val="28"/>
          <w:lang w:eastAsia="ru-RU"/>
        </w:rPr>
        <w:t xml:space="preserve">Задачи: 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прививать чувство любви к родному краю, расширять представления учащихся о Сталинградской битве, героизме народа;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 воспитывать уважительное отношение к старшему поколению.</w:t>
      </w: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</w:t>
      </w:r>
      <w:r w:rsidRPr="004D0726">
        <w:rPr>
          <w:rFonts w:ascii="Times New Roman" w:hAnsi="Times New Roman" w:cs="Times New Roman"/>
          <w:sz w:val="28"/>
          <w:szCs w:val="28"/>
        </w:rPr>
        <w:t xml:space="preserve"> 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-развивать гражданственность и национальное самосознание учащихся;</w:t>
      </w: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-формировать у учащихся чувства гордости за героическое прошлое своей Родины</w:t>
      </w: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Оформление.</w:t>
      </w: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Музыкальное оформление: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 №1 -  трек из базы звуков «Звуки войны»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Звук№ 2 – музыкальная композиция «Бессмертный полк»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Звук№ 3 – трек из базы «Звуки войны»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 № 4 – звук «Взрыв»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Звук№ 5 – трек из базы «Звуки войны»</w:t>
      </w:r>
    </w:p>
    <w:p w:rsidR="00034955" w:rsidRPr="00BD020B" w:rsidRDefault="00034955" w:rsidP="00BD020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Звук№ 6 –  музыкальная композиция «Красный конь</w:t>
      </w:r>
      <w:r w:rsidRPr="00BD020B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»</w:t>
      </w:r>
      <w:r w:rsidR="00BD020B" w:rsidRPr="00BD020B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, автор Михаил </w:t>
      </w:r>
      <w:proofErr w:type="spellStart"/>
      <w:r w:rsidR="00BD020B" w:rsidRPr="00BD020B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Пляцковский</w:t>
      </w:r>
      <w:proofErr w:type="spellEnd"/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 № 7 – Звук «Смех во дворе»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Звук№ 8 – Звук из базы «Мелодичные звуки»</w:t>
      </w:r>
    </w:p>
    <w:p w:rsidR="004D0726" w:rsidRPr="00BD020B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Звук№ 9 – Звук полета самолетов и бомбежки.</w:t>
      </w:r>
    </w:p>
    <w:p w:rsidR="00BD020B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Звук№ </w:t>
      </w:r>
      <w:r w:rsidR="004D0726"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10</w:t>
      </w:r>
      <w:r w:rsidR="00BD020B"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- Звук метронома</w:t>
      </w:r>
    </w:p>
    <w:p w:rsidR="00034955" w:rsidRPr="004D0726" w:rsidRDefault="00BD020B" w:rsidP="00BD020B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Звук№11 </w:t>
      </w:r>
      <w:r w:rsidR="00034955"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– музыкальная композиция «Алеша»</w:t>
      </w:r>
      <w:r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, Муз. - Эдуард Колмановский, с</w:t>
      </w:r>
      <w:r w:rsidRPr="00BD020B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лова - Константин Ваншенкин</w:t>
      </w:r>
      <w:r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.</w:t>
      </w:r>
    </w:p>
    <w:p w:rsidR="00034955" w:rsidRPr="00BD020B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Звук № </w:t>
      </w:r>
      <w:r w:rsidR="004D0726"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</w:t>
      </w:r>
      <w:r w:rsidR="00BD020B"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</w:t>
      </w:r>
      <w:r w:rsidRPr="00BD020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Музыкальная композиция «Ветераны войны»</w:t>
      </w:r>
    </w:p>
    <w:p w:rsidR="00034955" w:rsidRP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4D0726" w:rsidRDefault="0003495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Декорации,</w:t>
      </w:r>
      <w:r w:rsidR="002E49F9"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реквизит,</w:t>
      </w:r>
      <w:r w:rsidR="002E49F9"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атрибут: </w:t>
      </w:r>
    </w:p>
    <w:p w:rsidR="002E49F9" w:rsidRPr="004D0726" w:rsidRDefault="004C7D0D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Оборудование</w:t>
      </w:r>
      <w:r w:rsidR="002E49F9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и технические средства</w:t>
      </w:r>
      <w:r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: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2E49F9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экран, проектор, ноутбук, 6 беспроводных микрофонов, 4 шнуровых микрофонов, тумба ведущего, 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электронные презентации, видеоматериалы, аудиоаппаратура </w:t>
      </w:r>
      <w:r w:rsidR="00034955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 аудиозаписями песен о войне</w:t>
      </w:r>
      <w:r w:rsidR="002E49F9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2E49F9" w:rsidRPr="004D0726" w:rsidRDefault="002E49F9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Костюмы: 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обмундирование Красной армии, платье советского времени, тельняшка.</w:t>
      </w:r>
    </w:p>
    <w:p w:rsidR="002E49F9" w:rsidRPr="004D0726" w:rsidRDefault="002E49F9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Реквизит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 карандаш, лист, платок.</w:t>
      </w:r>
    </w:p>
    <w:p w:rsidR="002E49F9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2E49F9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lastRenderedPageBreak/>
        <w:t>Условия и особенности реализации:</w:t>
      </w:r>
    </w:p>
    <w:p w:rsidR="002E49F9" w:rsidRPr="004D0726" w:rsidRDefault="002E49F9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Действующими лицами и чтецами могут быть активные старшеклассники, которые не боятся сцены. Раздать произведения и роли за месяц до мероприятия, провести отдельно по две репетиции с каждым участником, четыре сводные репетиции и провести как минимум две генеральные репетиции с профессиональной звуковой аппаратурой и музыкальным сопровождением.</w:t>
      </w:r>
    </w:p>
    <w:p w:rsidR="002E49F9" w:rsidRPr="004D0726" w:rsidRDefault="002E49F9" w:rsidP="004D0726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Мероприятие проводить в темном, просторном и проветриваемом помещении. Ветеранов посадить дальше от колонок и ближе к проходу.</w:t>
      </w:r>
    </w:p>
    <w:p w:rsidR="004C7D0D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ab/>
      </w:r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Мероприятие </w:t>
      </w:r>
      <w:r w:rsidR="00E716DF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рассчитано на</w:t>
      </w:r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учащихся 8-10 классов, время мероприятия 45-50 минут.</w:t>
      </w:r>
    </w:p>
    <w:p w:rsidR="00034955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 </w:t>
      </w:r>
      <w:r w:rsidR="002E49F9" w:rsidRPr="004D0726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 xml:space="preserve"> </w:t>
      </w:r>
      <w:r w:rsidR="002E49F9" w:rsidRPr="004D0726">
        <w:rPr>
          <w:rFonts w:ascii="Times New Roman" w:eastAsia="Times New Roman" w:hAnsi="Times New Roman" w:cs="Times New Roman"/>
          <w:b/>
          <w:bCs/>
          <w:iCs/>
          <w:color w:val="291E1E"/>
          <w:sz w:val="28"/>
          <w:szCs w:val="28"/>
          <w:lang w:eastAsia="ru-RU"/>
        </w:rPr>
        <w:t>Действующие лица:</w:t>
      </w:r>
    </w:p>
    <w:p w:rsidR="002E49F9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Чтецы – 3 чел.</w:t>
      </w:r>
    </w:p>
    <w:p w:rsidR="002E49F9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 xml:space="preserve">Мама </w:t>
      </w:r>
    </w:p>
    <w:p w:rsidR="002E49F9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Дочь</w:t>
      </w:r>
    </w:p>
    <w:p w:rsidR="002E49F9" w:rsidRPr="004D0726" w:rsidRDefault="002E49F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Cs/>
          <w:iCs/>
          <w:color w:val="291E1E"/>
          <w:sz w:val="28"/>
          <w:szCs w:val="28"/>
          <w:lang w:eastAsia="ru-RU"/>
        </w:rPr>
        <w:t>Солдат</w:t>
      </w: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AF0A85" w:rsidRDefault="00AF0A8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AF0A85" w:rsidRDefault="00AF0A8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AF0A85" w:rsidRDefault="00AF0A8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AF0A85" w:rsidRDefault="00AF0A8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AF0A85" w:rsidRDefault="00AF0A8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</w:pP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lastRenderedPageBreak/>
        <w:t>Ход мероприятия: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На экране слайд 1</w:t>
      </w: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«Сталинград, Сталинград... 200 дней и ночей...».</w:t>
      </w:r>
    </w:p>
    <w:p w:rsidR="00823580" w:rsidRPr="004D0726" w:rsidRDefault="00823580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</w:p>
    <w:p w:rsidR="00823580" w:rsidRPr="004D0726" w:rsidRDefault="00823580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Дети:</w:t>
      </w:r>
      <w:r w:rsid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="004D0726"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(Звук №1)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Там, где 200 дней и ночей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Бушевала великая битва,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Там, где кровью тысяч людей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Каждый метр земли был пропитан.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Там, где сила советских солдат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Сокрушала фашистскую силу, -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Там давно уже пушки молчат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 поля от пожарищ остыли,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Там сегодня над Волгой-рекой,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 священной земле сталинградской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Рвется к солнцу цветок полевой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Из-под каски пробитой солдатской.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Default="0078490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Песня</w:t>
      </w:r>
      <w:r w:rsidR="0082358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</w:t>
      </w:r>
      <w:proofErr w:type="gramStart"/>
      <w:r w:rsidR="0082358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« Бессмертный</w:t>
      </w:r>
      <w:proofErr w:type="gramEnd"/>
      <w:r w:rsidR="0082358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пол</w:t>
      </w:r>
      <w:r w:rsidR="00FC603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к</w:t>
      </w:r>
      <w:r w:rsidR="0082358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» </w:t>
      </w:r>
      <w:r w:rsidR="00FC603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объединение</w:t>
      </w:r>
      <w:r w:rsidR="0082358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 «Фантазия»</w:t>
      </w:r>
      <w:r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</w:t>
      </w:r>
      <w:r w:rsidR="00823580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и видео ряд.</w:t>
      </w:r>
      <w:r w:rsid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(Звук №2)</w:t>
      </w:r>
    </w:p>
    <w:p w:rsidR="004D0726" w:rsidRP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Сцена: «Письмо солдата» (Звук №3,4) (Солдат в обмундировании формы Красной армии, пишет прощальное письмо домой)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Ведущий</w:t>
      </w:r>
      <w:r w:rsidR="00823580"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:</w:t>
      </w:r>
      <w:r w:rsid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="004D0726"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(Звук№1)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Сталинградская битва продолжалась 200 дней и ночей.</w:t>
      </w:r>
      <w:r w:rsidR="000C4F0A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A24340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Начала</w:t>
      </w:r>
      <w:bookmarkStart w:id="0" w:name="_GoBack"/>
      <w:bookmarkEnd w:id="0"/>
      <w:r w:rsidR="00A24340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сь 17 июля 1942 г.  Закончилась 2 февраля 1943 г. 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Она стала коренным переломом в ходе Великой отечественной войны. Здесь, у Волги решалась судьба всего человечества. По масштабу и ожесточенности мир не знал еще сражений равных этому.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 </w:t>
      </w:r>
    </w:p>
    <w:p w:rsidR="004C7D0D" w:rsidRPr="004D0726" w:rsidRDefault="00823580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Ведущий: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="005A414A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Сталинградская битва по продолжительности и ожесточенности боев, по количеству участвовавших людей и боевой техники превзошла на тот момент все сражения мировой истории.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 По результатам эта битва также превзошла все предшествовавшие. Под Сталинградом советские войска разгромили пять армий: две немецкие, две</w:t>
      </w:r>
      <w:r w:rsidR="00ED0C05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5A414A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румынские и одну итальянскую. Немецко-фашистские войска потеряли убитыми, ранеными, плененными более 800 тысяч солдат и офицеров, а также большое количество боевой техники, оружия и снаряжения.</w:t>
      </w: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C7D0D" w:rsidRPr="004D0726" w:rsidRDefault="00823580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Дети: </w:t>
      </w:r>
      <w:r w:rsidR="004D0726"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(Звук№5)</w:t>
      </w:r>
      <w:r w:rsidR="004C7D0D"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Клубится дым и тянется по ветру,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Мой Сталинград в развалинах лежит.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Нас разделяют считанные метры,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Но враг, вцепившись, держит рубежи.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Легла зима, морозная и злая,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Немеют руки, ветер жжет лицо.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Но с каждым днем Победу приближая,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Сжимаем окружения кольцо!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823580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Ведущий</w:t>
      </w:r>
      <w:r w:rsid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: </w:t>
      </w:r>
      <w:r w:rsidR="004D0726"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(Звук№5)</w:t>
      </w:r>
    </w:p>
    <w:p w:rsidR="004C7D0D" w:rsidRPr="004D0726" w:rsidRDefault="00ED0C0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Сталинград -</w:t>
      </w:r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последний форпост русской земли. Отсюда открывается прямая </w:t>
      </w:r>
      <w:proofErr w:type="gramStart"/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дорога  на</w:t>
      </w:r>
      <w:proofErr w:type="gramEnd"/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Кавказ, где нефть для танков и самолетов, бескрайние степи Казахстана с плантациями хлопка, восточные рубежи с выходом в Тихий </w:t>
      </w:r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океан. Овладеть Сталинградом значило взять реванш за поражение под Москвой зимой 1941 г.</w:t>
      </w:r>
    </w:p>
    <w:p w:rsidR="00823580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Сжималось гитлеровское кольцо вокруг города. Казалось ничего и никого живого не осталось в огне. Но каждый дом, подъезд становился неприступной крепостью для фашистов.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ED0C0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Дети: (</w:t>
      </w:r>
      <w:r w:rsidR="004C7D0D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на слайдах демонстрируются фотографии, картины о боях в Сталинграде: бои за Дом Павлова, Остров </w:t>
      </w:r>
      <w:proofErr w:type="spellStart"/>
      <w:r w:rsidR="004C7D0D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Людникова</w:t>
      </w:r>
      <w:proofErr w:type="spellEnd"/>
      <w:r w:rsidR="004C7D0D"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, Тракторный завод и т.д.)</w:t>
      </w:r>
      <w:r w:rsid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(Звук№ 1)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Сто пикировщиков выли над ним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В небе, как огненный змей,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Он не покинул окопа, храним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Верностью русской своей.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Меж обгорелых черных громад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Он защищал Сталинград.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Танк на него надвигался, рыча.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Мукой и смертью грозил.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Он, затаившись в канаве, сплеча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Танки гранатой разил.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Пулю – за пулю. Снаряд – за снаряд.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Он защищал Сталинград.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Смерть подступала к нему в упор.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Сталью хлестала тьма.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Артиллерист, пехотинец, сапер –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Он не сошел с ума.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Время придет – рассеется дым.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Смолкнет военный гром.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Шапку снимая при встрече с ним,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Скажет народ о нем: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- Это железный русский солдат,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Это - Он защищал Сталинград! </w:t>
      </w: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Ведущий:</w:t>
      </w:r>
      <w:r w:rsid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4D0726"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(Звук№5)</w:t>
      </w: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Сражение за Сталинград принято подразделять на два неразрывно связанных периода: оборонительный (с 17 июля по 18 ноября 1942 года) и наступательный (с 19 ноября 1942 года по 2 февраля 1943 года).</w:t>
      </w: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 февраля завершился разгром немецко- фашистских войск в ходе Великой Отечественной войны на Волге, вошедший в историю как Сталинградская битва. Кодовое название контрнаступления наших войск в этом направлении было - «Уран».</w:t>
      </w: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Все попытки фашистского командования взять Сталинград не имели успеха. Наши войска в некоторых местах были оттеснены к самому берегу Волги, но продолжали обороняться. «Отступать некуда, за Волгой для нас земли нет». За время Сталинградской битвы фашисты потеряли 25 % боевых сил.</w:t>
      </w: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Девяносто восемь процентов зданий в городе было сожжено и разрушено. Ступая на эту землю, невольно испытываешь священный трепет. Каждый шаг отдается болью, каждая минута обжигает горячим дыханием войны. </w:t>
      </w:r>
    </w:p>
    <w:p w:rsidR="00FC0629" w:rsidRPr="004D0726" w:rsidRDefault="00FC062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5A414A" w:rsidRPr="004D0726" w:rsidRDefault="005A414A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FC0629" w:rsidRPr="004D0726" w:rsidRDefault="00FC062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Ведущий: </w:t>
      </w:r>
      <w:r w:rsidR="00ED0C05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Существует еще одна страшная страница той </w:t>
      </w:r>
      <w:r w:rsidR="00E716DF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битвы, под</w:t>
      </w:r>
      <w:r w:rsidR="00ED0C05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названием «Дети Сталинграда», только представьте, они так же, как и мы </w:t>
      </w:r>
      <w:r w:rsidR="00ED0C05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играли во дворе, мамы их звали к столу, а те упорно не хотели прерывать свои веселые игры и бежать в дом. Никто и представить не мог, что их детство закончится в один день.</w:t>
      </w:r>
    </w:p>
    <w:p w:rsidR="00FC0629" w:rsidRPr="004D0726" w:rsidRDefault="00FC062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FC0629" w:rsidRPr="004D0726" w:rsidRDefault="00FC062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Песня «Красный конь»</w:t>
      </w:r>
      <w:r w:rsid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 (Звук№ 6)</w:t>
      </w:r>
    </w:p>
    <w:p w:rsidR="00FC0629" w:rsidRPr="004D0726" w:rsidRDefault="00FC0629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Сценка «А правда, что будет война»?</w:t>
      </w:r>
      <w:r w:rsid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 (Звуки № 7,8, 9)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AF0A8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Минута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молчания </w:t>
      </w:r>
      <w:r w:rsidR="004C7D0D"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="004C7D0D" w:rsidRPr="004D0726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(</w:t>
      </w:r>
      <w:proofErr w:type="gramEnd"/>
      <w:r w:rsidR="004C7D0D" w:rsidRPr="004D0726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>Метроном)</w:t>
      </w:r>
      <w:r w:rsidR="00BD020B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  <w:lang w:eastAsia="ru-RU"/>
        </w:rPr>
        <w:t xml:space="preserve"> </w:t>
      </w:r>
      <w:r w:rsidR="00BD020B" w:rsidRPr="00BD020B">
        <w:rPr>
          <w:rFonts w:ascii="Times New Roman" w:eastAsia="Times New Roman" w:hAnsi="Times New Roman" w:cs="Times New Roman"/>
          <w:bCs/>
          <w:i/>
          <w:iCs/>
          <w:color w:val="291E1E"/>
          <w:sz w:val="28"/>
          <w:szCs w:val="28"/>
          <w:lang w:eastAsia="ru-RU"/>
        </w:rPr>
        <w:t>(Звук №10)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Ведущий 1.  </w:t>
      </w:r>
      <w:r w:rsidRPr="004D0726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(На слайдах демонстрируются фотографии современного Волгограда, ветеранов)</w:t>
      </w:r>
      <w:r w:rsidR="00BD020B"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 xml:space="preserve"> (Звук №11)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 Сталинградском сражении знают во всех уголках мира: героям и защитникам Сталинграда воздвигнуты монументы, павшим – обелиски. Имя Сталинград носят десятки и сотни заводов и фабрик, улиц и площадей в разных городах Европы.</w:t>
      </w:r>
    </w:p>
    <w:p w:rsid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ED0C05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Ведущий:</w:t>
      </w:r>
      <w:r w:rsidR="004C7D0D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Рядом с нами живут ветераны,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Что прошли по дорогам войны.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Пусть болят у них старые раны,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Но по - прежнему духом сильны.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Ветеранам нельзя на покой уходить,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Когда мир вновь тревогой объят.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Люди новой войны не должны допусти</w:t>
      </w:r>
      <w:r w:rsidR="00823580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ть,</w:t>
      </w:r>
      <w:r w:rsidR="00823580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По ночам ветераны не спят.</w:t>
      </w:r>
      <w:r w:rsidR="00823580"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</w:p>
    <w:p w:rsidR="004C7D0D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Им погибших друзей не забыть никогда,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Хотя в этом и нет их вины.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Но в душе рядом с ними они навсегда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И не могут уйти от войны.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Потому ветераны себя не щадят,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Без волнения жить – не для них,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Ярким пламенем жизни сердца их горят,</w:t>
      </w: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br/>
        <w:t>На борьбу вдохновляя других.</w:t>
      </w:r>
    </w:p>
    <w:p w:rsid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4D0726" w:rsidRPr="004D0726" w:rsidRDefault="004D0726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>Слово ветерану</w:t>
      </w:r>
      <w:r>
        <w:rPr>
          <w:rFonts w:ascii="Times New Roman" w:eastAsia="Times New Roman" w:hAnsi="Times New Roman" w:cs="Times New Roman"/>
          <w:i/>
          <w:color w:val="291E1E"/>
          <w:sz w:val="28"/>
          <w:szCs w:val="28"/>
          <w:lang w:eastAsia="ru-RU"/>
        </w:rPr>
        <w:t xml:space="preserve"> боевых действий Сталинграда.</w:t>
      </w:r>
    </w:p>
    <w:p w:rsidR="004C7D0D" w:rsidRPr="004D0726" w:rsidRDefault="004C7D0D" w:rsidP="004D0726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5D469A" w:rsidRPr="004D0726" w:rsidRDefault="007D6A66" w:rsidP="004D0726">
      <w:pPr>
        <w:spacing w:line="360" w:lineRule="auto"/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 xml:space="preserve">Песня «Ветераны войны» </w:t>
      </w:r>
      <w:r w:rsidR="00FC6030"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объединение</w:t>
      </w:r>
      <w:r w:rsidRPr="004D0726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 xml:space="preserve"> «Соло»</w:t>
      </w:r>
      <w:r w:rsidR="00BD020B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 xml:space="preserve"> (Звук №12)</w:t>
      </w:r>
    </w:p>
    <w:p w:rsidR="007D6A66" w:rsidRPr="004D0726" w:rsidRDefault="007D6A66" w:rsidP="004D0726">
      <w:pPr>
        <w:spacing w:line="360" w:lineRule="auto"/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/>
          <w:bCs/>
          <w:i/>
          <w:color w:val="291E1E"/>
          <w:sz w:val="28"/>
          <w:szCs w:val="28"/>
          <w:lang w:eastAsia="ru-RU"/>
        </w:rPr>
        <w:t>Ведущий:</w:t>
      </w:r>
      <w:r w:rsidRPr="004D0726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 xml:space="preserve"> Сегодня мы вспомнили одну из самых страшных глав </w:t>
      </w:r>
      <w:r w:rsidR="00D17A22" w:rsidRPr="004D0726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истории</w:t>
      </w:r>
      <w:r w:rsidR="00E716DF" w:rsidRPr="004D0726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 xml:space="preserve"> нашей страны – ожесточённую битву - битву под Сталинградом!</w:t>
      </w:r>
      <w:r w:rsidR="00E716DF" w:rsidRPr="004D0726">
        <w:rPr>
          <w:rFonts w:ascii="Times New Roman" w:hAnsi="Times New Roman" w:cs="Times New Roman"/>
          <w:sz w:val="28"/>
          <w:szCs w:val="28"/>
        </w:rPr>
        <w:t xml:space="preserve"> </w:t>
      </w:r>
      <w:r w:rsidR="00E716DF" w:rsidRPr="004D0726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Её зловещих следов почти не осталось на возрожденной земле, но она живет в судьбах людей, она смотрит на нас стволами орудий в музеях, длинными списками фамилий на братских могилах, скорбными глазами матерей.</w:t>
      </w:r>
    </w:p>
    <w:p w:rsidR="00E716DF" w:rsidRDefault="00E716DF" w:rsidP="004D0726">
      <w:pPr>
        <w:spacing w:line="360" w:lineRule="auto"/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</w:pPr>
      <w:r w:rsidRPr="004D0726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Так давайте уважать и помнить подвиг тех героев, которые подарили нам с Вами жизнь. Никто не забыт, ничто не забыто. Всем мирного неба над головой!</w:t>
      </w:r>
    </w:p>
    <w:p w:rsidR="00BD020B" w:rsidRDefault="00BD020B" w:rsidP="004D0726">
      <w:pPr>
        <w:spacing w:line="360" w:lineRule="auto"/>
      </w:pPr>
    </w:p>
    <w:p w:rsidR="00BD020B" w:rsidRDefault="00BD020B">
      <w:r>
        <w:br w:type="page"/>
      </w:r>
    </w:p>
    <w:p w:rsidR="00BD020B" w:rsidRPr="00AF0A85" w:rsidRDefault="00BD020B" w:rsidP="00AF0A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8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D020B" w:rsidRPr="00AF0A85" w:rsidRDefault="00AF0A85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020B" w:rsidRPr="00AF0A85">
        <w:rPr>
          <w:rFonts w:ascii="Times New Roman" w:hAnsi="Times New Roman" w:cs="Times New Roman"/>
          <w:sz w:val="28"/>
          <w:szCs w:val="28"/>
        </w:rPr>
        <w:t>Алексеев М.Н. Венок славы «Сталинградская битва». М.: изд-во «Современник», 1987 г.</w:t>
      </w:r>
    </w:p>
    <w:p w:rsidR="00BD020B" w:rsidRPr="00AF0A85" w:rsidRDefault="00AF0A85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020B" w:rsidRPr="00AF0A85">
        <w:rPr>
          <w:rFonts w:ascii="Times New Roman" w:hAnsi="Times New Roman" w:cs="Times New Roman"/>
          <w:sz w:val="28"/>
          <w:szCs w:val="28"/>
        </w:rPr>
        <w:t>Алексеев С.П. Книга для чтения по истории нашей Родины. М.: изд-во «Просвещение», 1991 г.</w:t>
      </w:r>
    </w:p>
    <w:p w:rsidR="00BD020B" w:rsidRPr="00AF0A85" w:rsidRDefault="00AF0A85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020B" w:rsidRPr="00AF0A85">
        <w:rPr>
          <w:rFonts w:ascii="Times New Roman" w:hAnsi="Times New Roman" w:cs="Times New Roman"/>
          <w:sz w:val="28"/>
          <w:szCs w:val="28"/>
        </w:rPr>
        <w:t>Андроников Н. Вехи Великой Победы (к 60-летию героической обороны Сталинграда)// Ориентир. - 2006, № 4.</w:t>
      </w:r>
    </w:p>
    <w:p w:rsidR="00BD020B" w:rsidRPr="00AF0A85" w:rsidRDefault="00AF0A85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020B" w:rsidRPr="00AF0A85">
        <w:rPr>
          <w:rFonts w:ascii="Times New Roman" w:hAnsi="Times New Roman" w:cs="Times New Roman"/>
          <w:sz w:val="28"/>
          <w:szCs w:val="28"/>
        </w:rPr>
        <w:t xml:space="preserve"> Жуков Г.К. Воспоминания и размышления. Т.</w:t>
      </w:r>
      <w:proofErr w:type="gramStart"/>
      <w:r w:rsidR="00BD020B" w:rsidRPr="00AF0A85">
        <w:rPr>
          <w:rFonts w:ascii="Times New Roman" w:hAnsi="Times New Roman" w:cs="Times New Roman"/>
          <w:sz w:val="28"/>
          <w:szCs w:val="28"/>
        </w:rPr>
        <w:t>2..</w:t>
      </w:r>
      <w:proofErr w:type="gramEnd"/>
      <w:r w:rsidR="00BD020B" w:rsidRPr="00AF0A85">
        <w:rPr>
          <w:rFonts w:ascii="Times New Roman" w:hAnsi="Times New Roman" w:cs="Times New Roman"/>
          <w:sz w:val="28"/>
          <w:szCs w:val="28"/>
        </w:rPr>
        <w:t xml:space="preserve"> - М.: Агентство печати Новости, 1983</w:t>
      </w:r>
    </w:p>
    <w:p w:rsidR="00AF0A85" w:rsidRDefault="00AF0A85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020B" w:rsidRPr="00AF0A85">
        <w:rPr>
          <w:rFonts w:ascii="Times New Roman" w:hAnsi="Times New Roman" w:cs="Times New Roman"/>
          <w:sz w:val="28"/>
          <w:szCs w:val="28"/>
        </w:rPr>
        <w:t xml:space="preserve">Ради жизни на земле: Великая Отечественная война. 1941-1945 в документах и свидетельствах / Сост. В.А. Мазур и др. Под ред. М.Е. </w:t>
      </w:r>
      <w:proofErr w:type="spellStart"/>
      <w:r w:rsidR="00BD020B" w:rsidRPr="00AF0A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- Екатеринбург, 1995</w:t>
      </w:r>
    </w:p>
    <w:p w:rsidR="00BD020B" w:rsidRPr="00AF0A85" w:rsidRDefault="00BD020B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A85">
        <w:rPr>
          <w:rFonts w:ascii="Times New Roman" w:hAnsi="Times New Roman" w:cs="Times New Roman"/>
          <w:sz w:val="28"/>
          <w:szCs w:val="28"/>
        </w:rPr>
        <w:t xml:space="preserve"> </w:t>
      </w:r>
      <w:r w:rsidR="00AF0A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F0A85">
        <w:rPr>
          <w:rFonts w:ascii="Times New Roman" w:hAnsi="Times New Roman" w:cs="Times New Roman"/>
          <w:sz w:val="28"/>
          <w:szCs w:val="28"/>
        </w:rPr>
        <w:t>Рейнгардт</w:t>
      </w:r>
      <w:proofErr w:type="spellEnd"/>
      <w:r w:rsidRPr="00AF0A85">
        <w:rPr>
          <w:rFonts w:ascii="Times New Roman" w:hAnsi="Times New Roman" w:cs="Times New Roman"/>
          <w:sz w:val="28"/>
          <w:szCs w:val="28"/>
        </w:rPr>
        <w:t xml:space="preserve"> К. Поворот под Москвой: Крах Гитлеровской стратегии зимой 1941-1942 </w:t>
      </w:r>
      <w:proofErr w:type="gramStart"/>
      <w:r w:rsidRPr="00AF0A85">
        <w:rPr>
          <w:rFonts w:ascii="Times New Roman" w:hAnsi="Times New Roman" w:cs="Times New Roman"/>
          <w:sz w:val="28"/>
          <w:szCs w:val="28"/>
        </w:rPr>
        <w:t>года./</w:t>
      </w:r>
      <w:proofErr w:type="gramEnd"/>
      <w:r w:rsidRPr="00AF0A85">
        <w:rPr>
          <w:rFonts w:ascii="Times New Roman" w:hAnsi="Times New Roman" w:cs="Times New Roman"/>
          <w:sz w:val="28"/>
          <w:szCs w:val="28"/>
        </w:rPr>
        <w:t xml:space="preserve"> Пер с нем. Г.М. Иваницкого - М.: Воениздат, 1980</w:t>
      </w:r>
    </w:p>
    <w:p w:rsidR="00BD020B" w:rsidRPr="00AF0A85" w:rsidRDefault="00BD020B" w:rsidP="00AF0A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A85">
        <w:rPr>
          <w:rFonts w:ascii="Times New Roman" w:hAnsi="Times New Roman" w:cs="Times New Roman"/>
          <w:sz w:val="28"/>
          <w:szCs w:val="28"/>
        </w:rPr>
        <w:t xml:space="preserve"> </w:t>
      </w:r>
      <w:r w:rsidR="00AF0A85">
        <w:rPr>
          <w:rFonts w:ascii="Times New Roman" w:hAnsi="Times New Roman" w:cs="Times New Roman"/>
          <w:sz w:val="28"/>
          <w:szCs w:val="28"/>
        </w:rPr>
        <w:t xml:space="preserve">7. </w:t>
      </w:r>
      <w:r w:rsidRPr="00AF0A85">
        <w:rPr>
          <w:rFonts w:ascii="Times New Roman" w:hAnsi="Times New Roman" w:cs="Times New Roman"/>
          <w:sz w:val="28"/>
          <w:szCs w:val="28"/>
        </w:rPr>
        <w:t>Самсонов А.М. Сталинградская битва. - 3- е изд., доп. - М.: Наука, 1982</w:t>
      </w:r>
    </w:p>
    <w:sectPr w:rsidR="00BD020B" w:rsidRPr="00AF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6"/>
    <w:rsid w:val="00034955"/>
    <w:rsid w:val="00094079"/>
    <w:rsid w:val="000C4F0A"/>
    <w:rsid w:val="002E49F9"/>
    <w:rsid w:val="00447397"/>
    <w:rsid w:val="004C7D0D"/>
    <w:rsid w:val="004D0726"/>
    <w:rsid w:val="005A414A"/>
    <w:rsid w:val="005D469A"/>
    <w:rsid w:val="007079FD"/>
    <w:rsid w:val="007168E6"/>
    <w:rsid w:val="00784905"/>
    <w:rsid w:val="007D6A66"/>
    <w:rsid w:val="00823580"/>
    <w:rsid w:val="00972D16"/>
    <w:rsid w:val="00A24340"/>
    <w:rsid w:val="00AF0A85"/>
    <w:rsid w:val="00BD020B"/>
    <w:rsid w:val="00D17A22"/>
    <w:rsid w:val="00E716DF"/>
    <w:rsid w:val="00ED0C05"/>
    <w:rsid w:val="00FC0629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88F"/>
  <w15:chartTrackingRefBased/>
  <w15:docId w15:val="{04B42CC9-D3CC-4267-A8B6-B280CF2E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кукарямба суспензия</dc:creator>
  <cp:keywords/>
  <dc:description/>
  <cp:lastModifiedBy>Zorro</cp:lastModifiedBy>
  <cp:revision>8</cp:revision>
  <cp:lastPrinted>2019-02-12T00:03:00Z</cp:lastPrinted>
  <dcterms:created xsi:type="dcterms:W3CDTF">2019-01-14T00:02:00Z</dcterms:created>
  <dcterms:modified xsi:type="dcterms:W3CDTF">2020-01-23T03:19:00Z</dcterms:modified>
</cp:coreProperties>
</file>